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4E1B" w14:textId="20633F8C" w:rsidR="00485AB8" w:rsidRPr="005F0987" w:rsidRDefault="007C2D04" w:rsidP="008666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1B52">
        <w:rPr>
          <w:rFonts w:ascii="Arial" w:hAnsi="Arial" w:cs="Arial"/>
          <w:b/>
          <w:bCs/>
          <w:sz w:val="28"/>
          <w:szCs w:val="28"/>
          <w:u w:val="single"/>
        </w:rPr>
        <w:t>Candidate consent form for clerical checks</w:t>
      </w:r>
      <w:r w:rsidR="009A6411" w:rsidRPr="00531B52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Pr="00531B52">
        <w:rPr>
          <w:rFonts w:ascii="Arial" w:hAnsi="Arial" w:cs="Arial"/>
          <w:b/>
          <w:bCs/>
          <w:sz w:val="28"/>
          <w:szCs w:val="28"/>
          <w:u w:val="single"/>
        </w:rPr>
        <w:t>reviews of marking</w:t>
      </w:r>
      <w:r w:rsidR="009A6411" w:rsidRPr="00531B52">
        <w:rPr>
          <w:rFonts w:ascii="Arial" w:hAnsi="Arial" w:cs="Arial"/>
          <w:b/>
          <w:bCs/>
          <w:sz w:val="28"/>
          <w:szCs w:val="28"/>
          <w:u w:val="single"/>
        </w:rPr>
        <w:t xml:space="preserve"> and appeals.</w:t>
      </w:r>
    </w:p>
    <w:p w14:paraId="036D29D1" w14:textId="45540405" w:rsidR="00572FEE" w:rsidRDefault="00572FEE">
      <w:pPr>
        <w:rPr>
          <w:rFonts w:ascii="Arial" w:hAnsi="Arial" w:cs="Arial"/>
          <w:sz w:val="24"/>
          <w:szCs w:val="24"/>
        </w:rPr>
      </w:pPr>
      <w:r w:rsidRPr="00531B52">
        <w:rPr>
          <w:rFonts w:ascii="Arial" w:hAnsi="Arial" w:cs="Arial"/>
          <w:b/>
          <w:bCs/>
          <w:sz w:val="24"/>
          <w:szCs w:val="24"/>
        </w:rPr>
        <w:t>Information for candidates</w:t>
      </w:r>
      <w:r>
        <w:rPr>
          <w:rFonts w:ascii="Arial" w:hAnsi="Arial" w:cs="Arial"/>
          <w:sz w:val="24"/>
          <w:szCs w:val="24"/>
        </w:rPr>
        <w:t>.</w:t>
      </w:r>
    </w:p>
    <w:p w14:paraId="686F5867" w14:textId="6A40B84F" w:rsidR="00572FEE" w:rsidRDefault="00F07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college submits a request for a clerical re-check</w:t>
      </w:r>
      <w:r w:rsidR="009A6411">
        <w:rPr>
          <w:rFonts w:ascii="Arial" w:hAnsi="Arial" w:cs="Arial"/>
          <w:sz w:val="24"/>
          <w:szCs w:val="24"/>
        </w:rPr>
        <w:t xml:space="preserve">, </w:t>
      </w:r>
      <w:r w:rsidR="00611D5A">
        <w:rPr>
          <w:rFonts w:ascii="Arial" w:hAnsi="Arial" w:cs="Arial"/>
          <w:sz w:val="24"/>
          <w:szCs w:val="24"/>
        </w:rPr>
        <w:t>or a review of marking and then a subsequent appeal for one of your examinations after your subject grade has been issued</w:t>
      </w:r>
      <w:r w:rsidR="007521CF">
        <w:rPr>
          <w:rFonts w:ascii="Arial" w:hAnsi="Arial" w:cs="Arial"/>
          <w:sz w:val="24"/>
          <w:szCs w:val="24"/>
        </w:rPr>
        <w:t>, there are 3 possible outcomes:</w:t>
      </w:r>
    </w:p>
    <w:p w14:paraId="1EC16FAE" w14:textId="7750F7E4" w:rsidR="007521CF" w:rsidRDefault="007521CF" w:rsidP="00752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1CF">
        <w:rPr>
          <w:rFonts w:ascii="Arial" w:hAnsi="Arial" w:cs="Arial"/>
          <w:sz w:val="24"/>
          <w:szCs w:val="24"/>
        </w:rPr>
        <w:t>Your original mark is</w:t>
      </w:r>
      <w:r w:rsidRPr="008573DC">
        <w:rPr>
          <w:rFonts w:ascii="Arial" w:hAnsi="Arial" w:cs="Arial"/>
          <w:b/>
          <w:bCs/>
          <w:sz w:val="24"/>
          <w:szCs w:val="24"/>
        </w:rPr>
        <w:t xml:space="preserve"> lowered</w:t>
      </w:r>
      <w:r w:rsidR="002D3A81">
        <w:rPr>
          <w:rFonts w:ascii="Arial" w:hAnsi="Arial" w:cs="Arial"/>
          <w:sz w:val="24"/>
          <w:szCs w:val="24"/>
        </w:rPr>
        <w:t>,</w:t>
      </w:r>
      <w:r w:rsidR="00D15981">
        <w:rPr>
          <w:rFonts w:ascii="Arial" w:hAnsi="Arial" w:cs="Arial"/>
          <w:sz w:val="24"/>
          <w:szCs w:val="24"/>
        </w:rPr>
        <w:t xml:space="preserve"> so the final grade may be lower than the original grade you received.</w:t>
      </w:r>
    </w:p>
    <w:p w14:paraId="602A3B5F" w14:textId="75BB19F5" w:rsidR="007521CF" w:rsidRDefault="005643A0" w:rsidP="00752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original mark is confirmed as </w:t>
      </w:r>
      <w:r w:rsidRPr="008573DC">
        <w:rPr>
          <w:rFonts w:ascii="Arial" w:hAnsi="Arial" w:cs="Arial"/>
          <w:b/>
          <w:bCs/>
          <w:sz w:val="24"/>
          <w:szCs w:val="24"/>
        </w:rPr>
        <w:t>correct,</w:t>
      </w:r>
      <w:r>
        <w:rPr>
          <w:rFonts w:ascii="Arial" w:hAnsi="Arial" w:cs="Arial"/>
          <w:sz w:val="24"/>
          <w:szCs w:val="24"/>
        </w:rPr>
        <w:t xml:space="preserve"> so there is no change to your grade.</w:t>
      </w:r>
    </w:p>
    <w:p w14:paraId="6FE97153" w14:textId="72232236" w:rsidR="005643A0" w:rsidRDefault="005643A0" w:rsidP="007521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original mark is </w:t>
      </w:r>
      <w:r w:rsidRPr="008573DC">
        <w:rPr>
          <w:rFonts w:ascii="Arial" w:hAnsi="Arial" w:cs="Arial"/>
          <w:b/>
          <w:bCs/>
          <w:sz w:val="24"/>
          <w:szCs w:val="24"/>
        </w:rPr>
        <w:t>raised</w:t>
      </w:r>
      <w:r>
        <w:rPr>
          <w:rFonts w:ascii="Arial" w:hAnsi="Arial" w:cs="Arial"/>
          <w:sz w:val="24"/>
          <w:szCs w:val="24"/>
        </w:rPr>
        <w:t xml:space="preserve">, </w:t>
      </w:r>
      <w:r w:rsidR="00F611D3">
        <w:rPr>
          <w:rFonts w:ascii="Arial" w:hAnsi="Arial" w:cs="Arial"/>
          <w:sz w:val="24"/>
          <w:szCs w:val="24"/>
        </w:rPr>
        <w:t>so your final grade may be higher than the original grade you received</w:t>
      </w:r>
      <w:r w:rsidR="00E65790">
        <w:rPr>
          <w:rFonts w:ascii="Arial" w:hAnsi="Arial" w:cs="Arial"/>
          <w:sz w:val="24"/>
          <w:szCs w:val="24"/>
        </w:rPr>
        <w:t>.</w:t>
      </w:r>
    </w:p>
    <w:p w14:paraId="12DE714F" w14:textId="369BADDE" w:rsidR="00BB33B1" w:rsidRDefault="00E65790" w:rsidP="00E65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proceed with the clerical re-check or review of marking, you must sign the form below</w:t>
      </w:r>
      <w:r w:rsidR="006C006F">
        <w:rPr>
          <w:rFonts w:ascii="Arial" w:hAnsi="Arial" w:cs="Arial"/>
          <w:sz w:val="24"/>
          <w:szCs w:val="24"/>
        </w:rPr>
        <w:t>. This tells college that you have understood what the outcome might be, and that you give your consent to the clerical re</w:t>
      </w:r>
      <w:r w:rsidR="00531B52">
        <w:rPr>
          <w:rFonts w:ascii="Arial" w:hAnsi="Arial" w:cs="Arial"/>
          <w:sz w:val="24"/>
          <w:szCs w:val="24"/>
        </w:rPr>
        <w:t>-check or review of marking being submitted.</w:t>
      </w:r>
    </w:p>
    <w:p w14:paraId="0CDFCDA0" w14:textId="555D1596" w:rsidR="00531B52" w:rsidRDefault="00531B52" w:rsidP="00E65790">
      <w:pPr>
        <w:rPr>
          <w:rFonts w:ascii="Arial" w:hAnsi="Arial" w:cs="Arial"/>
          <w:b/>
          <w:bCs/>
          <w:sz w:val="24"/>
          <w:szCs w:val="24"/>
        </w:rPr>
      </w:pPr>
      <w:r w:rsidRPr="001926B1">
        <w:rPr>
          <w:rFonts w:ascii="Arial" w:hAnsi="Arial" w:cs="Arial"/>
          <w:b/>
          <w:bCs/>
          <w:sz w:val="24"/>
          <w:szCs w:val="24"/>
        </w:rPr>
        <w:t>Candidate Consent Form</w:t>
      </w:r>
      <w:r w:rsidR="00FF4A12">
        <w:rPr>
          <w:rFonts w:ascii="Arial" w:hAnsi="Arial" w:cs="Arial"/>
          <w:b/>
          <w:bCs/>
          <w:sz w:val="24"/>
          <w:szCs w:val="24"/>
        </w:rPr>
        <w:t xml:space="preserve"> – Please complete in BLOCK CAPITALS</w:t>
      </w:r>
    </w:p>
    <w:p w14:paraId="483CE4AA" w14:textId="46F80A02" w:rsidR="00C70C2B" w:rsidRPr="0086662F" w:rsidRDefault="00C70C2B" w:rsidP="00E65790">
      <w:pPr>
        <w:rPr>
          <w:rFonts w:ascii="Arial" w:hAnsi="Arial" w:cs="Arial"/>
          <w:sz w:val="24"/>
          <w:szCs w:val="24"/>
        </w:rPr>
      </w:pPr>
      <w:r w:rsidRPr="0086662F">
        <w:rPr>
          <w:rFonts w:ascii="Arial" w:hAnsi="Arial" w:cs="Arial"/>
          <w:sz w:val="24"/>
          <w:szCs w:val="24"/>
        </w:rPr>
        <w:t xml:space="preserve">Candidate </w:t>
      </w:r>
      <w:r w:rsidR="00266CC5">
        <w:rPr>
          <w:rFonts w:ascii="Arial" w:hAnsi="Arial" w:cs="Arial"/>
          <w:sz w:val="24"/>
          <w:szCs w:val="24"/>
        </w:rPr>
        <w:t>L</w:t>
      </w:r>
      <w:r w:rsidRPr="0086662F">
        <w:rPr>
          <w:rFonts w:ascii="Arial" w:hAnsi="Arial" w:cs="Arial"/>
          <w:sz w:val="24"/>
          <w:szCs w:val="24"/>
        </w:rPr>
        <w:t xml:space="preserve"> Number: __________________</w:t>
      </w:r>
    </w:p>
    <w:p w14:paraId="28F3822A" w14:textId="50BF56CC" w:rsidR="000336D6" w:rsidRDefault="000336D6" w:rsidP="00E65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 Number: _________</w:t>
      </w:r>
      <w:r w:rsidR="005F0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Candidate Name: ______________________________________</w:t>
      </w:r>
    </w:p>
    <w:p w14:paraId="417F0A51" w14:textId="4CE7E7A2" w:rsidR="007723DD" w:rsidRDefault="007723DD" w:rsidP="00E65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Qualification type: </w:t>
      </w:r>
      <w:proofErr w:type="gramStart"/>
      <w:r w:rsidR="00C21990">
        <w:rPr>
          <w:rFonts w:ascii="Arial" w:hAnsi="Arial" w:cs="Arial"/>
          <w:sz w:val="24"/>
          <w:szCs w:val="24"/>
        </w:rPr>
        <w:t>e.g.</w:t>
      </w:r>
      <w:proofErr w:type="gramEnd"/>
      <w:r w:rsidR="00C21990">
        <w:rPr>
          <w:rFonts w:ascii="Arial" w:hAnsi="Arial" w:cs="Arial"/>
          <w:sz w:val="24"/>
          <w:szCs w:val="24"/>
        </w:rPr>
        <w:t xml:space="preserve"> GCE A Level, GCSE    _________________________________________</w:t>
      </w:r>
    </w:p>
    <w:p w14:paraId="17FC46D9" w14:textId="1026D0BC" w:rsidR="000610C9" w:rsidRDefault="000610C9" w:rsidP="00E65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 _________________</w:t>
      </w:r>
      <w:r w:rsidR="005F09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Paper</w:t>
      </w:r>
      <w:r w:rsidR="00BB33B1">
        <w:rPr>
          <w:rFonts w:ascii="Arial" w:hAnsi="Arial" w:cs="Arial"/>
          <w:sz w:val="24"/>
          <w:szCs w:val="24"/>
        </w:rPr>
        <w:t xml:space="preserve"> Number</w:t>
      </w:r>
      <w:r>
        <w:rPr>
          <w:rFonts w:ascii="Arial" w:hAnsi="Arial" w:cs="Arial"/>
          <w:sz w:val="24"/>
          <w:szCs w:val="24"/>
        </w:rPr>
        <w:t>: __________________</w:t>
      </w:r>
    </w:p>
    <w:p w14:paraId="1CB94DA3" w14:textId="11F46DBF" w:rsidR="000610C9" w:rsidRDefault="00DD1232" w:rsidP="00E65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Required:</w:t>
      </w:r>
      <w:r w:rsidR="00056100">
        <w:rPr>
          <w:rFonts w:ascii="Arial" w:hAnsi="Arial" w:cs="Arial"/>
          <w:sz w:val="24"/>
          <w:szCs w:val="24"/>
        </w:rPr>
        <w:t xml:space="preserve"> (tick)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49"/>
      </w:tblGrid>
      <w:tr w:rsidR="00E361BB" w14:paraId="0E16FC16" w14:textId="77777777" w:rsidTr="000A005C">
        <w:trPr>
          <w:jc w:val="center"/>
        </w:trPr>
        <w:tc>
          <w:tcPr>
            <w:tcW w:w="4508" w:type="dxa"/>
          </w:tcPr>
          <w:p w14:paraId="74694131" w14:textId="0D446FC9" w:rsidR="00E361BB" w:rsidRDefault="009E26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 Review of Marking</w:t>
            </w:r>
          </w:p>
        </w:tc>
        <w:tc>
          <w:tcPr>
            <w:tcW w:w="449" w:type="dxa"/>
          </w:tcPr>
          <w:p w14:paraId="04F6E0B4" w14:textId="77777777" w:rsidR="00E361BB" w:rsidRDefault="00E36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F53" w14:paraId="586BF238" w14:textId="77777777" w:rsidTr="000A005C">
        <w:trPr>
          <w:jc w:val="center"/>
        </w:trPr>
        <w:tc>
          <w:tcPr>
            <w:tcW w:w="4508" w:type="dxa"/>
          </w:tcPr>
          <w:p w14:paraId="00EAE72E" w14:textId="400ECBBE" w:rsidR="00037F53" w:rsidRDefault="00E11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Marking</w:t>
            </w:r>
          </w:p>
        </w:tc>
        <w:tc>
          <w:tcPr>
            <w:tcW w:w="449" w:type="dxa"/>
          </w:tcPr>
          <w:p w14:paraId="4EB387C2" w14:textId="77777777" w:rsidR="00037F53" w:rsidRDefault="00037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F53" w14:paraId="23FFF157" w14:textId="77777777" w:rsidTr="000A005C">
        <w:trPr>
          <w:jc w:val="center"/>
        </w:trPr>
        <w:tc>
          <w:tcPr>
            <w:tcW w:w="4508" w:type="dxa"/>
          </w:tcPr>
          <w:p w14:paraId="217D88C3" w14:textId="47793A72" w:rsidR="00037F53" w:rsidRDefault="00E11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Clerical Re-check</w:t>
            </w:r>
          </w:p>
        </w:tc>
        <w:tc>
          <w:tcPr>
            <w:tcW w:w="449" w:type="dxa"/>
          </w:tcPr>
          <w:p w14:paraId="67F458CF" w14:textId="77777777" w:rsidR="00037F53" w:rsidRDefault="00037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9EF0A" w14:textId="77777777" w:rsidR="005F0987" w:rsidRDefault="005F0987">
      <w:pPr>
        <w:rPr>
          <w:rFonts w:ascii="Arial" w:hAnsi="Arial" w:cs="Arial"/>
          <w:sz w:val="24"/>
          <w:szCs w:val="24"/>
        </w:rPr>
      </w:pPr>
    </w:p>
    <w:p w14:paraId="44ECD86A" w14:textId="7859B958" w:rsidR="0059782E" w:rsidRPr="000A005C" w:rsidRDefault="00907A26" w:rsidP="000A00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005C">
        <w:rPr>
          <w:rFonts w:ascii="Arial" w:hAnsi="Arial" w:cs="Arial"/>
          <w:sz w:val="24"/>
          <w:szCs w:val="24"/>
        </w:rPr>
        <w:t>Would you also like to request a copy of the reviewed script?</w:t>
      </w:r>
      <w:r w:rsidR="00A54274" w:rsidRPr="000A005C">
        <w:rPr>
          <w:rFonts w:ascii="Arial" w:hAnsi="Arial" w:cs="Arial"/>
          <w:sz w:val="24"/>
          <w:szCs w:val="24"/>
        </w:rPr>
        <w:t xml:space="preserve"> (underline) Yes/No</w:t>
      </w:r>
    </w:p>
    <w:p w14:paraId="6EED2D4B" w14:textId="7112AC8B" w:rsidR="00A54274" w:rsidRDefault="00986AE2">
      <w:pPr>
        <w:rPr>
          <w:rFonts w:ascii="Arial" w:hAnsi="Arial" w:cs="Arial"/>
          <w:b/>
          <w:bCs/>
          <w:sz w:val="24"/>
          <w:szCs w:val="24"/>
        </w:rPr>
      </w:pPr>
      <w:r w:rsidRPr="00986AE2">
        <w:rPr>
          <w:rFonts w:ascii="Arial" w:hAnsi="Arial" w:cs="Arial"/>
          <w:b/>
          <w:bCs/>
          <w:sz w:val="24"/>
          <w:szCs w:val="24"/>
        </w:rPr>
        <w:t>Cost</w:t>
      </w:r>
      <w:r w:rsidR="00DB5C44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BF1ACF" w14:paraId="62170887" w14:textId="77777777" w:rsidTr="00BF1ACF">
        <w:tc>
          <w:tcPr>
            <w:tcW w:w="421" w:type="dxa"/>
          </w:tcPr>
          <w:p w14:paraId="4CA6C817" w14:textId="77777777" w:rsidR="00BF1ACF" w:rsidRDefault="00BF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</w:tcPr>
          <w:p w14:paraId="359A877A" w14:textId="77777777" w:rsidR="00BF1ACF" w:rsidRDefault="00BF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 is within 3 marks of the grade boundary for the next overall grade up, and so college will cover the costs.</w:t>
            </w:r>
          </w:p>
          <w:p w14:paraId="3556E835" w14:textId="29B6CF95" w:rsidR="00836CF7" w:rsidRDefault="00836C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of Department Signature: ________________________________</w:t>
            </w:r>
          </w:p>
        </w:tc>
      </w:tr>
      <w:tr w:rsidR="00BF1ACF" w14:paraId="534B2E7A" w14:textId="77777777" w:rsidTr="00BF1ACF">
        <w:tc>
          <w:tcPr>
            <w:tcW w:w="421" w:type="dxa"/>
          </w:tcPr>
          <w:p w14:paraId="28AF03A1" w14:textId="77777777" w:rsidR="00BF1ACF" w:rsidRDefault="00BF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5" w:type="dxa"/>
          </w:tcPr>
          <w:p w14:paraId="7544C6C1" w14:textId="77777777" w:rsidR="00124F2F" w:rsidRDefault="00124F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13A7F" w14:textId="17280497" w:rsidR="00BF1ACF" w:rsidRDefault="00BF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 to pay – amount = £_________</w:t>
            </w:r>
          </w:p>
          <w:p w14:paraId="5D2AF022" w14:textId="1BE8E2CB" w:rsidR="00BF1ACF" w:rsidRDefault="00BF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F7CE88D" w14:textId="654657C0" w:rsidR="00B43F91" w:rsidRDefault="00B43F91" w:rsidP="00836CF7">
      <w:pPr>
        <w:rPr>
          <w:rFonts w:ascii="Arial" w:hAnsi="Arial" w:cs="Arial"/>
          <w:b/>
          <w:bCs/>
          <w:sz w:val="24"/>
          <w:szCs w:val="24"/>
        </w:rPr>
      </w:pPr>
    </w:p>
    <w:p w14:paraId="0AB49744" w14:textId="4FC448FF" w:rsidR="00261C5B" w:rsidRPr="00ED6829" w:rsidRDefault="00261C5B" w:rsidP="00836CF7">
      <w:pPr>
        <w:rPr>
          <w:rFonts w:ascii="Arial" w:hAnsi="Arial" w:cs="Arial"/>
          <w:sz w:val="24"/>
          <w:szCs w:val="24"/>
        </w:rPr>
      </w:pPr>
      <w:r w:rsidRPr="00ED6829">
        <w:rPr>
          <w:rFonts w:ascii="Arial" w:hAnsi="Arial" w:cs="Arial"/>
          <w:sz w:val="24"/>
          <w:szCs w:val="24"/>
        </w:rPr>
        <w:t xml:space="preserve">I give my consent </w:t>
      </w:r>
      <w:r w:rsidR="00476E94" w:rsidRPr="00ED6829">
        <w:rPr>
          <w:rFonts w:ascii="Arial" w:hAnsi="Arial" w:cs="Arial"/>
          <w:sz w:val="24"/>
          <w:szCs w:val="24"/>
        </w:rPr>
        <w:t>for college to submit a request for the service(s) indicated above, for the subject and paper detailed.</w:t>
      </w:r>
      <w:r w:rsidR="00FF173A" w:rsidRPr="00ED6829">
        <w:rPr>
          <w:rFonts w:ascii="Arial" w:hAnsi="Arial" w:cs="Arial"/>
          <w:sz w:val="24"/>
          <w:szCs w:val="24"/>
        </w:rPr>
        <w:t xml:space="preserve"> In giving consent I understand that the final subject grade and/or mark </w:t>
      </w:r>
      <w:r w:rsidR="00AF3934" w:rsidRPr="00ED6829">
        <w:rPr>
          <w:rFonts w:ascii="Arial" w:hAnsi="Arial" w:cs="Arial"/>
          <w:sz w:val="24"/>
          <w:szCs w:val="24"/>
        </w:rPr>
        <w:t>awarded to me following this request may be lower than</w:t>
      </w:r>
      <w:r w:rsidR="002E5F90" w:rsidRPr="00ED6829">
        <w:rPr>
          <w:rFonts w:ascii="Arial" w:hAnsi="Arial" w:cs="Arial"/>
          <w:sz w:val="24"/>
          <w:szCs w:val="24"/>
        </w:rPr>
        <w:t>, higher than, or the same as the result originally awarded for this subject.</w:t>
      </w:r>
    </w:p>
    <w:p w14:paraId="4AD3C06D" w14:textId="4B41328E" w:rsidR="00025ADA" w:rsidRPr="00986AE2" w:rsidRDefault="002E5F90" w:rsidP="00836C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Signed: __________________________________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Date: ___________________</w:t>
      </w:r>
    </w:p>
    <w:sectPr w:rsidR="00025ADA" w:rsidRPr="00986AE2" w:rsidSect="00261C5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F670" w14:textId="77777777" w:rsidR="00812625" w:rsidRDefault="00812625" w:rsidP="00E43630">
      <w:pPr>
        <w:spacing w:after="0" w:line="240" w:lineRule="auto"/>
      </w:pPr>
      <w:r>
        <w:separator/>
      </w:r>
    </w:p>
  </w:endnote>
  <w:endnote w:type="continuationSeparator" w:id="0">
    <w:p w14:paraId="182CF3C6" w14:textId="77777777" w:rsidR="00812625" w:rsidRDefault="00812625" w:rsidP="00E43630">
      <w:pPr>
        <w:spacing w:after="0" w:line="240" w:lineRule="auto"/>
      </w:pPr>
      <w:r>
        <w:continuationSeparator/>
      </w:r>
    </w:p>
  </w:endnote>
  <w:endnote w:type="continuationNotice" w:id="1">
    <w:p w14:paraId="3DC51900" w14:textId="77777777" w:rsidR="00812625" w:rsidRDefault="00812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92F4" w14:textId="77777777" w:rsidR="00812625" w:rsidRDefault="00812625" w:rsidP="00E43630">
      <w:pPr>
        <w:spacing w:after="0" w:line="240" w:lineRule="auto"/>
      </w:pPr>
      <w:r>
        <w:separator/>
      </w:r>
    </w:p>
  </w:footnote>
  <w:footnote w:type="continuationSeparator" w:id="0">
    <w:p w14:paraId="0CA018AA" w14:textId="77777777" w:rsidR="00812625" w:rsidRDefault="00812625" w:rsidP="00E43630">
      <w:pPr>
        <w:spacing w:after="0" w:line="240" w:lineRule="auto"/>
      </w:pPr>
      <w:r>
        <w:continuationSeparator/>
      </w:r>
    </w:p>
  </w:footnote>
  <w:footnote w:type="continuationNotice" w:id="1">
    <w:p w14:paraId="25356A2C" w14:textId="77777777" w:rsidR="00812625" w:rsidRDefault="00812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DF8C" w14:textId="0DE9E52C" w:rsidR="003F5D28" w:rsidRDefault="009E173C" w:rsidP="003F5D28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Summer</w:t>
    </w:r>
    <w:r w:rsidR="008C2F2C">
      <w:rPr>
        <w:rFonts w:ascii="Arial" w:hAnsi="Arial" w:cs="Arial"/>
        <w:b/>
        <w:bCs/>
        <w:sz w:val="24"/>
        <w:szCs w:val="24"/>
      </w:rPr>
      <w:t xml:space="preserve"> 2024</w:t>
    </w:r>
    <w:r w:rsidR="003F5D28" w:rsidRPr="003F5D28">
      <w:rPr>
        <w:noProof/>
      </w:rPr>
      <w:t xml:space="preserve"> </w:t>
    </w:r>
    <w:r w:rsidR="003F5D28">
      <w:rPr>
        <w:noProof/>
      </w:rPr>
      <w:t xml:space="preserve">                                                       </w:t>
    </w:r>
    <w:r w:rsidR="00266CC5">
      <w:rPr>
        <w:noProof/>
      </w:rPr>
      <w:drawing>
        <wp:inline distT="0" distB="0" distL="0" distR="0" wp14:anchorId="4D72D3A0" wp14:editId="492D883A">
          <wp:extent cx="2209800" cy="1038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5D28">
      <w:rPr>
        <w:noProof/>
      </w:rPr>
      <w:t xml:space="preserve">                                                 </w:t>
    </w:r>
    <w:r w:rsidR="003F5D28" w:rsidRPr="00531B52">
      <w:rPr>
        <w:rFonts w:ascii="Arial" w:hAnsi="Arial" w:cs="Arial"/>
        <w:b/>
        <w:bCs/>
        <w:sz w:val="24"/>
        <w:szCs w:val="24"/>
      </w:rPr>
      <w:t>Centre 46</w:t>
    </w:r>
    <w:r w:rsidR="00266CC5">
      <w:rPr>
        <w:rFonts w:ascii="Arial" w:hAnsi="Arial" w:cs="Arial"/>
        <w:b/>
        <w:bCs/>
        <w:sz w:val="24"/>
        <w:szCs w:val="24"/>
      </w:rPr>
      <w:t>452</w:t>
    </w:r>
  </w:p>
  <w:p w14:paraId="06D39588" w14:textId="64DCBED2" w:rsidR="00556421" w:rsidRPr="00556421" w:rsidRDefault="00556421" w:rsidP="0055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A57"/>
    <w:multiLevelType w:val="hybridMultilevel"/>
    <w:tmpl w:val="1484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510B6"/>
    <w:multiLevelType w:val="hybridMultilevel"/>
    <w:tmpl w:val="12BE6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3748">
    <w:abstractNumId w:val="0"/>
  </w:num>
  <w:num w:numId="2" w16cid:durableId="184851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A"/>
    <w:rsid w:val="00012CAC"/>
    <w:rsid w:val="0001754A"/>
    <w:rsid w:val="00025ADA"/>
    <w:rsid w:val="000336D6"/>
    <w:rsid w:val="000352D6"/>
    <w:rsid w:val="00037F53"/>
    <w:rsid w:val="00056100"/>
    <w:rsid w:val="000610C9"/>
    <w:rsid w:val="000723BA"/>
    <w:rsid w:val="000A005C"/>
    <w:rsid w:val="000A0A98"/>
    <w:rsid w:val="000D5A80"/>
    <w:rsid w:val="00124F2F"/>
    <w:rsid w:val="001926B1"/>
    <w:rsid w:val="001A311F"/>
    <w:rsid w:val="001D31CB"/>
    <w:rsid w:val="001D69BD"/>
    <w:rsid w:val="00206B6A"/>
    <w:rsid w:val="00261C5B"/>
    <w:rsid w:val="00266CC5"/>
    <w:rsid w:val="002D3A81"/>
    <w:rsid w:val="002E5F90"/>
    <w:rsid w:val="00300182"/>
    <w:rsid w:val="003F5D28"/>
    <w:rsid w:val="00471A37"/>
    <w:rsid w:val="00476E94"/>
    <w:rsid w:val="0048294A"/>
    <w:rsid w:val="00485AB8"/>
    <w:rsid w:val="00531B52"/>
    <w:rsid w:val="00556421"/>
    <w:rsid w:val="005643A0"/>
    <w:rsid w:val="00572FEE"/>
    <w:rsid w:val="0059782E"/>
    <w:rsid w:val="005F0987"/>
    <w:rsid w:val="00611D5A"/>
    <w:rsid w:val="006C006F"/>
    <w:rsid w:val="007521CF"/>
    <w:rsid w:val="00755ADB"/>
    <w:rsid w:val="007723DD"/>
    <w:rsid w:val="007C2D04"/>
    <w:rsid w:val="00812625"/>
    <w:rsid w:val="00836CF7"/>
    <w:rsid w:val="008573DC"/>
    <w:rsid w:val="0086662F"/>
    <w:rsid w:val="008703C5"/>
    <w:rsid w:val="008C2F2C"/>
    <w:rsid w:val="008D4020"/>
    <w:rsid w:val="00907A26"/>
    <w:rsid w:val="009122AB"/>
    <w:rsid w:val="00986AE2"/>
    <w:rsid w:val="009A6411"/>
    <w:rsid w:val="009C5035"/>
    <w:rsid w:val="009E173C"/>
    <w:rsid w:val="009E2648"/>
    <w:rsid w:val="00A13047"/>
    <w:rsid w:val="00A41257"/>
    <w:rsid w:val="00A54274"/>
    <w:rsid w:val="00A72562"/>
    <w:rsid w:val="00AF3934"/>
    <w:rsid w:val="00B239F3"/>
    <w:rsid w:val="00B43F91"/>
    <w:rsid w:val="00BB33B1"/>
    <w:rsid w:val="00BF1ACF"/>
    <w:rsid w:val="00C21990"/>
    <w:rsid w:val="00C534DA"/>
    <w:rsid w:val="00C70C2B"/>
    <w:rsid w:val="00CC2D36"/>
    <w:rsid w:val="00CE6E5B"/>
    <w:rsid w:val="00D15981"/>
    <w:rsid w:val="00D44597"/>
    <w:rsid w:val="00DB5C44"/>
    <w:rsid w:val="00DD1232"/>
    <w:rsid w:val="00DE50FC"/>
    <w:rsid w:val="00E11FB8"/>
    <w:rsid w:val="00E361BB"/>
    <w:rsid w:val="00E43630"/>
    <w:rsid w:val="00E65790"/>
    <w:rsid w:val="00EC57F2"/>
    <w:rsid w:val="00ED6829"/>
    <w:rsid w:val="00EF48B5"/>
    <w:rsid w:val="00F07FFC"/>
    <w:rsid w:val="00F605D2"/>
    <w:rsid w:val="00F611D3"/>
    <w:rsid w:val="00F62E3F"/>
    <w:rsid w:val="00FF173A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9C4AB"/>
  <w15:chartTrackingRefBased/>
  <w15:docId w15:val="{3DFE7103-2B79-47E1-B18F-8CECA1EE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1CF"/>
    <w:pPr>
      <w:ind w:left="720"/>
      <w:contextualSpacing/>
    </w:pPr>
  </w:style>
  <w:style w:type="table" w:styleId="TableGrid">
    <w:name w:val="Table Grid"/>
    <w:basedOn w:val="TableNormal"/>
    <w:uiPriority w:val="39"/>
    <w:rsid w:val="00A4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30"/>
  </w:style>
  <w:style w:type="paragraph" w:styleId="Footer">
    <w:name w:val="footer"/>
    <w:basedOn w:val="Normal"/>
    <w:link w:val="FooterChar"/>
    <w:uiPriority w:val="99"/>
    <w:unhideWhenUsed/>
    <w:rsid w:val="00E4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6B996ED223F429D546F957FF6C49D" ma:contentTypeVersion="19" ma:contentTypeDescription="Create a new document." ma:contentTypeScope="" ma:versionID="0c86a0a2a9ea1693695924deb01712eb">
  <xsd:schema xmlns:xsd="http://www.w3.org/2001/XMLSchema" xmlns:xs="http://www.w3.org/2001/XMLSchema" xmlns:p="http://schemas.microsoft.com/office/2006/metadata/properties" xmlns:ns2="838c4dfd-a10d-4198-8b28-d562a55e0afd" xmlns:ns3="1976eda7-3d34-4bba-8ea4-50173cad08dc" targetNamespace="http://schemas.microsoft.com/office/2006/metadata/properties" ma:root="true" ma:fieldsID="9a08bc76b65eaa880b2074aac2367b19" ns2:_="" ns3:_="">
    <xsd:import namespace="838c4dfd-a10d-4198-8b28-d562a55e0afd"/>
    <xsd:import namespace="1976eda7-3d34-4bba-8ea4-50173cad0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c4dfd-a10d-4198-8b28-d562a55e0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3464fe-fc09-402d-9ea2-733ee06d8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6eda7-3d34-4bba-8ea4-50173cad0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92d9f7-ab14-45a8-98fb-50fa71177f83}" ma:internalName="TaxCatchAll" ma:showField="CatchAllData" ma:web="1976eda7-3d34-4bba-8ea4-50173cad0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76eda7-3d34-4bba-8ea4-50173cad08dc" xsi:nil="true"/>
    <lcf76f155ced4ddcb4097134ff3c332f xmlns="838c4dfd-a10d-4198-8b28-d562a55e0a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0FF8E-2065-4144-B1B9-77CEB92EFDE0}"/>
</file>

<file path=customXml/itemProps2.xml><?xml version="1.0" encoding="utf-8"?>
<ds:datastoreItem xmlns:ds="http://schemas.openxmlformats.org/officeDocument/2006/customXml" ds:itemID="{97BDA0B3-F934-4B3E-8408-D3792D783912}">
  <ds:schemaRefs>
    <ds:schemaRef ds:uri="http://schemas.microsoft.com/office/2006/metadata/properties"/>
    <ds:schemaRef ds:uri="http://schemas.microsoft.com/office/infopath/2007/PartnerControls"/>
    <ds:schemaRef ds:uri="1976eda7-3d34-4bba-8ea4-50173cad08dc"/>
    <ds:schemaRef ds:uri="838c4dfd-a10d-4198-8b28-d562a55e0afd"/>
  </ds:schemaRefs>
</ds:datastoreItem>
</file>

<file path=customXml/itemProps3.xml><?xml version="1.0" encoding="utf-8"?>
<ds:datastoreItem xmlns:ds="http://schemas.openxmlformats.org/officeDocument/2006/customXml" ds:itemID="{4C53D9C7-EE80-4CFC-9A19-DFD6C8962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Wilson</dc:creator>
  <cp:keywords/>
  <dc:description/>
  <cp:lastModifiedBy>Keeley Wilson</cp:lastModifiedBy>
  <cp:revision>5</cp:revision>
  <cp:lastPrinted>2022-08-15T14:55:00Z</cp:lastPrinted>
  <dcterms:created xsi:type="dcterms:W3CDTF">2024-07-03T14:12:00Z</dcterms:created>
  <dcterms:modified xsi:type="dcterms:W3CDTF">2024-07-03T14:14:00Z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0x010100A996B996ED223F429D546F957FF6C49D</vt:lpwstr>
  </property>
  <property fmtid="{D5CDD505-2E9C-101B-9397-08002B2CF9AE}" pid="3" name="MediaServiceImageTags">
    <vt:lpwstr/>
  </property>
</Properties>
</file>